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763b7b8ba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dd78e2b4b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Aguentinha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a92c2d0344e95" /><Relationship Type="http://schemas.openxmlformats.org/officeDocument/2006/relationships/numbering" Target="/word/numbering.xml" Id="R1aafc408f4f7479b" /><Relationship Type="http://schemas.openxmlformats.org/officeDocument/2006/relationships/settings" Target="/word/settings.xml" Id="Re4482103a0f645b3" /><Relationship Type="http://schemas.openxmlformats.org/officeDocument/2006/relationships/image" Target="/word/media/be04d405-4092-4bc0-9e01-7f16f5ed30a2.png" Id="R093dd78e2b4b41ce" /></Relationships>
</file>