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19e27e21c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b70df7c8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Albergaria-a-Velha,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fa3653f6a453b" /><Relationship Type="http://schemas.openxmlformats.org/officeDocument/2006/relationships/numbering" Target="/word/numbering.xml" Id="R3320618e91c34a59" /><Relationship Type="http://schemas.openxmlformats.org/officeDocument/2006/relationships/settings" Target="/word/settings.xml" Id="Reb3ec7d8cea34e74" /><Relationship Type="http://schemas.openxmlformats.org/officeDocument/2006/relationships/image" Target="/word/media/1c413cc7-453a-4dae-a1ea-decd9385bc9a.png" Id="R22fb70df7c804b09" /></Relationships>
</file>