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6c8716308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8edaef020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2de7cc5954d3c" /><Relationship Type="http://schemas.openxmlformats.org/officeDocument/2006/relationships/numbering" Target="/word/numbering.xml" Id="R26d636900153439b" /><Relationship Type="http://schemas.openxmlformats.org/officeDocument/2006/relationships/settings" Target="/word/settings.xml" Id="R0c77a6dc87ca454a" /><Relationship Type="http://schemas.openxmlformats.org/officeDocument/2006/relationships/image" Target="/word/media/f3ff0255-e20d-4f7f-8f28-73c41ec48441.png" Id="R06e8edaef02049f6" /></Relationships>
</file>