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11a0b27d8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29cab4af2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Senhora da Gloria,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34ee1861b4fac" /><Relationship Type="http://schemas.openxmlformats.org/officeDocument/2006/relationships/numbering" Target="/word/numbering.xml" Id="Rd092ae16f76443d8" /><Relationship Type="http://schemas.openxmlformats.org/officeDocument/2006/relationships/settings" Target="/word/settings.xml" Id="R5ba35909c78d4319" /><Relationship Type="http://schemas.openxmlformats.org/officeDocument/2006/relationships/image" Target="/word/media/f3c0b692-4643-4e13-a1ec-e3243e74305d.png" Id="R29229cab4af242b5" /></Relationships>
</file>