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2d6902728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3140dfa3d745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Alem das Ribeiras,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aa2d6b79f4756" /><Relationship Type="http://schemas.openxmlformats.org/officeDocument/2006/relationships/numbering" Target="/word/numbering.xml" Id="R6d2b797ae2cf4962" /><Relationship Type="http://schemas.openxmlformats.org/officeDocument/2006/relationships/settings" Target="/word/settings.xml" Id="R6ff437c6426b4880" /><Relationship Type="http://schemas.openxmlformats.org/officeDocument/2006/relationships/image" Target="/word/media/437abb87-9de5-4b68-90c1-84a170294381.png" Id="Rad3140dfa3d74514" /></Relationships>
</file>