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ad93ce560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fad0c2d5f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Almocageme,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b72568a9f45dd" /><Relationship Type="http://schemas.openxmlformats.org/officeDocument/2006/relationships/numbering" Target="/word/numbering.xml" Id="R8c36ff26ba604813" /><Relationship Type="http://schemas.openxmlformats.org/officeDocument/2006/relationships/settings" Target="/word/settings.xml" Id="Red07a30d3c174bbe" /><Relationship Type="http://schemas.openxmlformats.org/officeDocument/2006/relationships/image" Target="/word/media/92b366a3-75ab-49c9-8202-d164c6021112.png" Id="R721fad0c2d5f46e7" /></Relationships>
</file>