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ae6128b99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16949f1ec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Alvacoes do Corgo,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17574f32945ab" /><Relationship Type="http://schemas.openxmlformats.org/officeDocument/2006/relationships/numbering" Target="/word/numbering.xml" Id="R322e08f341494676" /><Relationship Type="http://schemas.openxmlformats.org/officeDocument/2006/relationships/settings" Target="/word/settings.xml" Id="R233f33117ccd45a9" /><Relationship Type="http://schemas.openxmlformats.org/officeDocument/2006/relationships/image" Target="/word/media/034a3278-5dac-4020-9554-89aeceeec105.png" Id="R4f216949f1ec4dbc" /></Relationships>
</file>