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388a3f2bdf48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71796a0c364c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Alvarroes,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8c16fc4c434525" /><Relationship Type="http://schemas.openxmlformats.org/officeDocument/2006/relationships/numbering" Target="/word/numbering.xml" Id="R99676b6b97af43e7" /><Relationship Type="http://schemas.openxmlformats.org/officeDocument/2006/relationships/settings" Target="/word/settings.xml" Id="R3f7d32db1cc641a0" /><Relationship Type="http://schemas.openxmlformats.org/officeDocument/2006/relationships/image" Target="/word/media/811e3602-7585-4768-a767-de9f7e449062.png" Id="R2b71796a0c364c21" /></Relationships>
</file>