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a77a47df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6f8d90b8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3f5182b374e86" /><Relationship Type="http://schemas.openxmlformats.org/officeDocument/2006/relationships/numbering" Target="/word/numbering.xml" Id="R65fadddb0b56423b" /><Relationship Type="http://schemas.openxmlformats.org/officeDocument/2006/relationships/settings" Target="/word/settings.xml" Id="R9036d8d4ba964eaa" /><Relationship Type="http://schemas.openxmlformats.org/officeDocument/2006/relationships/image" Target="/word/media/6197621e-4bc0-449e-957b-df1f06e014b9.png" Id="R6646f8d90b8d48f4" /></Relationships>
</file>