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5a864fe02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d8e866eba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Alvoco das Varzeas,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ef21b5de64829" /><Relationship Type="http://schemas.openxmlformats.org/officeDocument/2006/relationships/numbering" Target="/word/numbering.xml" Id="R54d26d629f994f75" /><Relationship Type="http://schemas.openxmlformats.org/officeDocument/2006/relationships/settings" Target="/word/settings.xml" Id="R34c46d23b0634f5e" /><Relationship Type="http://schemas.openxmlformats.org/officeDocument/2006/relationships/image" Target="/word/media/3af1081b-502a-49e6-93b7-ba5bcd2cc544.png" Id="Rd5ed8e866eba4b19" /></Relationships>
</file>