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8aced02ae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ca75c6963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ad5485a754a83" /><Relationship Type="http://schemas.openxmlformats.org/officeDocument/2006/relationships/numbering" Target="/word/numbering.xml" Id="R97aa280f6cbd4913" /><Relationship Type="http://schemas.openxmlformats.org/officeDocument/2006/relationships/settings" Target="/word/settings.xml" Id="R0cd1482612f042d8" /><Relationship Type="http://schemas.openxmlformats.org/officeDocument/2006/relationships/image" Target="/word/media/907856ef-279f-4f18-974b-1b8b9194ea23.png" Id="R40aca75c696340bb" /></Relationships>
</file>