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eeecec808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c0b2ff500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Amendoeira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95329696b486d" /><Relationship Type="http://schemas.openxmlformats.org/officeDocument/2006/relationships/numbering" Target="/word/numbering.xml" Id="Rdfe4960336a247cb" /><Relationship Type="http://schemas.openxmlformats.org/officeDocument/2006/relationships/settings" Target="/word/settings.xml" Id="R1e37348085104412" /><Relationship Type="http://schemas.openxmlformats.org/officeDocument/2006/relationships/image" Target="/word/media/8d4f0119-7f6d-43f5-83fe-4bc37d9659b6.png" Id="R22dc0b2ff5004964" /></Relationships>
</file>