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1a17a2ff1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7ef681f6a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19f4c44224f68" /><Relationship Type="http://schemas.openxmlformats.org/officeDocument/2006/relationships/numbering" Target="/word/numbering.xml" Id="Raf8638f80345434b" /><Relationship Type="http://schemas.openxmlformats.org/officeDocument/2006/relationships/settings" Target="/word/settings.xml" Id="Rde600cfc31984f9b" /><Relationship Type="http://schemas.openxmlformats.org/officeDocument/2006/relationships/image" Target="/word/media/fea7fc66-acb1-4aa5-804f-840c2d15ebca.png" Id="R9bc7ef681f6a4608" /></Relationships>
</file>