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e871cc7bd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828dfba4b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Armacao de 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81906d31c4f1a" /><Relationship Type="http://schemas.openxmlformats.org/officeDocument/2006/relationships/numbering" Target="/word/numbering.xml" Id="R37d2866b9b754cf2" /><Relationship Type="http://schemas.openxmlformats.org/officeDocument/2006/relationships/settings" Target="/word/settings.xml" Id="R73bc35a49bb5448b" /><Relationship Type="http://schemas.openxmlformats.org/officeDocument/2006/relationships/image" Target="/word/media/7a3609dc-ed18-4f31-af63-4a918e950b9e.png" Id="Rf7f828dfba4b47c9" /></Relationships>
</file>