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bf9b2734d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b98d98709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1f76ea84b436c" /><Relationship Type="http://schemas.openxmlformats.org/officeDocument/2006/relationships/numbering" Target="/word/numbering.xml" Id="R83467ce2dc4f4f08" /><Relationship Type="http://schemas.openxmlformats.org/officeDocument/2006/relationships/settings" Target="/word/settings.xml" Id="R5446eaf6b2254295" /><Relationship Type="http://schemas.openxmlformats.org/officeDocument/2006/relationships/image" Target="/word/media/506706cf-a5ad-48d9-b0ec-c63ec6e12698.png" Id="R8bbb98d987094ed9" /></Relationships>
</file>