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cd367e5c3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e4f3c87333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Arroteia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37c23778745c7" /><Relationship Type="http://schemas.openxmlformats.org/officeDocument/2006/relationships/numbering" Target="/word/numbering.xml" Id="R9c78223111d140b9" /><Relationship Type="http://schemas.openxmlformats.org/officeDocument/2006/relationships/settings" Target="/word/settings.xml" Id="R6c80c87bd2984f0c" /><Relationship Type="http://schemas.openxmlformats.org/officeDocument/2006/relationships/image" Target="/word/media/543c2d07-c6d2-4c2d-b41b-77ecc2ebfab7.png" Id="R0ee4f3c8733347b7" /></Relationships>
</file>