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c26eafc00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0b7cf2546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Assobreiras,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096f6cd164a55" /><Relationship Type="http://schemas.openxmlformats.org/officeDocument/2006/relationships/numbering" Target="/word/numbering.xml" Id="R1f7333ec3b1e4e35" /><Relationship Type="http://schemas.openxmlformats.org/officeDocument/2006/relationships/settings" Target="/word/settings.xml" Id="R6368931c669b4853" /><Relationship Type="http://schemas.openxmlformats.org/officeDocument/2006/relationships/image" Target="/word/media/3f428465-c8e4-4151-ad0e-c8375a79e51d.png" Id="Rf7b0b7cf25464ace" /></Relationships>
</file>