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291b0ee7b4a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e3f14c3a564c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Assureiras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7056f730c34bdd" /><Relationship Type="http://schemas.openxmlformats.org/officeDocument/2006/relationships/numbering" Target="/word/numbering.xml" Id="Rf11d5a39dfca45c4" /><Relationship Type="http://schemas.openxmlformats.org/officeDocument/2006/relationships/settings" Target="/word/settings.xml" Id="R126ba3f9a622479f" /><Relationship Type="http://schemas.openxmlformats.org/officeDocument/2006/relationships/image" Target="/word/media/4f3bcc66-b82c-4813-8ec9-0462dd6e99fe.png" Id="R37e3f14c3a564cd1" /></Relationships>
</file>