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a2a7a85fc04a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71c280f7db4b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Bairrada,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85604fa7a3481d" /><Relationship Type="http://schemas.openxmlformats.org/officeDocument/2006/relationships/numbering" Target="/word/numbering.xml" Id="R5b48f151d24d42e6" /><Relationship Type="http://schemas.openxmlformats.org/officeDocument/2006/relationships/settings" Target="/word/settings.xml" Id="R62ea141fcee04ff2" /><Relationship Type="http://schemas.openxmlformats.org/officeDocument/2006/relationships/image" Target="/word/media/1bd15fbe-c973-4cd9-bdda-7c615dc82ae0.png" Id="R2971c280f7db4b6a" /></Relationships>
</file>