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2c926f34f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0fbe1c9c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ea90be6ef4d20" /><Relationship Type="http://schemas.openxmlformats.org/officeDocument/2006/relationships/numbering" Target="/word/numbering.xml" Id="R6455362c027f4b33" /><Relationship Type="http://schemas.openxmlformats.org/officeDocument/2006/relationships/settings" Target="/word/settings.xml" Id="R7ec7e17949b840c9" /><Relationship Type="http://schemas.openxmlformats.org/officeDocument/2006/relationships/image" Target="/word/media/2ba4fc20-955c-4f4d-bcf3-33543023e074.png" Id="R1d60fbe1c9c94c35" /></Relationships>
</file>