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f33c3e25a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9f6ecc2b0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Loreto,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97e7a0a29454a" /><Relationship Type="http://schemas.openxmlformats.org/officeDocument/2006/relationships/numbering" Target="/word/numbering.xml" Id="R5007f50653d14af5" /><Relationship Type="http://schemas.openxmlformats.org/officeDocument/2006/relationships/settings" Target="/word/settings.xml" Id="R6e8e963adb3e48da" /><Relationship Type="http://schemas.openxmlformats.org/officeDocument/2006/relationships/image" Target="/word/media/f9de2e3b-5aff-4f57-99db-04041ad682e8.png" Id="Raa39f6ecc2b04f72" /></Relationships>
</file>