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bb50fc0dd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b1f872f24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Lobo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cbfc5868e45bd" /><Relationship Type="http://schemas.openxmlformats.org/officeDocument/2006/relationships/numbering" Target="/word/numbering.xml" Id="R57adf2dc1f024f14" /><Relationship Type="http://schemas.openxmlformats.org/officeDocument/2006/relationships/settings" Target="/word/settings.xml" Id="R2aa4b0324fdc4850" /><Relationship Type="http://schemas.openxmlformats.org/officeDocument/2006/relationships/image" Target="/word/media/bd8a817e-2a43-4349-a653-2fbc183406e1.png" Id="R271b1f872f24481f" /></Relationships>
</file>