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b6c2904ab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b249eadbe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26bdb5d6e48a5" /><Relationship Type="http://schemas.openxmlformats.org/officeDocument/2006/relationships/numbering" Target="/word/numbering.xml" Id="Rc990d3d200fa4872" /><Relationship Type="http://schemas.openxmlformats.org/officeDocument/2006/relationships/settings" Target="/word/settings.xml" Id="Rc38eff3c77f54351" /><Relationship Type="http://schemas.openxmlformats.org/officeDocument/2006/relationships/image" Target="/word/media/a0560172-0e5e-49a6-83ea-a8c4ade9e1f3.png" Id="R38cb249eadbe44db" /></Relationships>
</file>