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fb7e8f8ff4b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2f7cb7273349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Barroca do Mercado,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a9bf84676b4070" /><Relationship Type="http://schemas.openxmlformats.org/officeDocument/2006/relationships/numbering" Target="/word/numbering.xml" Id="R9adcff6d2d4e4e6b" /><Relationship Type="http://schemas.openxmlformats.org/officeDocument/2006/relationships/settings" Target="/word/settings.xml" Id="R884a64fd3e024cde" /><Relationship Type="http://schemas.openxmlformats.org/officeDocument/2006/relationships/image" Target="/word/media/350b515f-3322-49c9-bec9-de8e2febd74f.png" Id="R762f7cb7273349bd" /></Relationships>
</file>