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32a57681e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2b52fae6e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ee4ecc39048f2" /><Relationship Type="http://schemas.openxmlformats.org/officeDocument/2006/relationships/numbering" Target="/word/numbering.xml" Id="R6363558dc2bd4627" /><Relationship Type="http://schemas.openxmlformats.org/officeDocument/2006/relationships/settings" Target="/word/settings.xml" Id="R890445c57956453b" /><Relationship Type="http://schemas.openxmlformats.org/officeDocument/2006/relationships/image" Target="/word/media/59bf9fe7-de16-4d6c-9f8a-ca6e04b77d2d.png" Id="Rf152b52fae6e49c7" /></Relationships>
</file>