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b51f29d00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6b3c78af32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e11556a6f4e66" /><Relationship Type="http://schemas.openxmlformats.org/officeDocument/2006/relationships/numbering" Target="/word/numbering.xml" Id="R1fd2b5f317e047a8" /><Relationship Type="http://schemas.openxmlformats.org/officeDocument/2006/relationships/settings" Target="/word/settings.xml" Id="R9a8fde156ae04d55" /><Relationship Type="http://schemas.openxmlformats.org/officeDocument/2006/relationships/image" Target="/word/media/5bbab7aa-40cd-432f-b4c1-e5f1d9ee8b0c.png" Id="R086b3c78af324714" /></Relationships>
</file>