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c60cdd76d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aed8b0584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42a2488014316" /><Relationship Type="http://schemas.openxmlformats.org/officeDocument/2006/relationships/numbering" Target="/word/numbering.xml" Id="R2ae65292ac364dae" /><Relationship Type="http://schemas.openxmlformats.org/officeDocument/2006/relationships/settings" Target="/word/settings.xml" Id="Rb5fdc7c6505149ea" /><Relationship Type="http://schemas.openxmlformats.org/officeDocument/2006/relationships/image" Target="/word/media/8d9472fe-4e0a-498c-9a79-6e0c118bb7be.png" Id="R6cdaed8b05844f82" /></Relationships>
</file>