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f92fcf97a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4208a4e13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e2d50a0e743be" /><Relationship Type="http://schemas.openxmlformats.org/officeDocument/2006/relationships/numbering" Target="/word/numbering.xml" Id="Receae287953e4bff" /><Relationship Type="http://schemas.openxmlformats.org/officeDocument/2006/relationships/settings" Target="/word/settings.xml" Id="Rcdd5720c10824ec9" /><Relationship Type="http://schemas.openxmlformats.org/officeDocument/2006/relationships/image" Target="/word/media/bfb44d50-5df6-4d6b-a800-a6e12d6b98f6.png" Id="Ra714208a4e1349e3" /></Relationships>
</file>