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b3fd8baf4f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c9326cd3b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Brejo de 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6568f3d6c4c3a" /><Relationship Type="http://schemas.openxmlformats.org/officeDocument/2006/relationships/numbering" Target="/word/numbering.xml" Id="R0e11166a6bc644e4" /><Relationship Type="http://schemas.openxmlformats.org/officeDocument/2006/relationships/settings" Target="/word/settings.xml" Id="Ra860175a9833436a" /><Relationship Type="http://schemas.openxmlformats.org/officeDocument/2006/relationships/image" Target="/word/media/99d3d0d7-ac7e-44ec-b74f-be33ba1eae05.png" Id="R76ec9326cd3b41ac" /></Relationships>
</file>