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ac328e60c447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40a9f646c54c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Brejoal,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508d6dec341fd" /><Relationship Type="http://schemas.openxmlformats.org/officeDocument/2006/relationships/numbering" Target="/word/numbering.xml" Id="R0c2a14f77ed9433c" /><Relationship Type="http://schemas.openxmlformats.org/officeDocument/2006/relationships/settings" Target="/word/settings.xml" Id="Redee0a73e7ce4acb" /><Relationship Type="http://schemas.openxmlformats.org/officeDocument/2006/relationships/image" Target="/word/media/3d61c94b-3d05-4c4a-8755-8fd270482d1b.png" Id="R2940a9f646c54c43" /></Relationships>
</file>