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4a0868f25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1c2e7a5c2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5b5adc7d841e3" /><Relationship Type="http://schemas.openxmlformats.org/officeDocument/2006/relationships/numbering" Target="/word/numbering.xml" Id="R0800df3a59fb40c7" /><Relationship Type="http://schemas.openxmlformats.org/officeDocument/2006/relationships/settings" Target="/word/settings.xml" Id="Rd8a441d484d34e8c" /><Relationship Type="http://schemas.openxmlformats.org/officeDocument/2006/relationships/image" Target="/word/media/b983a115-5d1f-46ac-89d5-d38fd7b6613a.png" Id="Ra1f1c2e7a5c24a91" /></Relationships>
</file>