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cb80f2fc0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bea71e16e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e00aa2a6f4977" /><Relationship Type="http://schemas.openxmlformats.org/officeDocument/2006/relationships/numbering" Target="/word/numbering.xml" Id="R9aaf4f7203454895" /><Relationship Type="http://schemas.openxmlformats.org/officeDocument/2006/relationships/settings" Target="/word/settings.xml" Id="R9a375d87ecb44764" /><Relationship Type="http://schemas.openxmlformats.org/officeDocument/2006/relationships/image" Target="/word/media/ba19501e-685e-4b61-acc0-ae48b5cff76b.png" Id="Rf25bea71e16e4819" /></Relationships>
</file>