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3b3d41fa9a4a8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a731f855b345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Calicos,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b4047c390c48d4" /><Relationship Type="http://schemas.openxmlformats.org/officeDocument/2006/relationships/numbering" Target="/word/numbering.xml" Id="R2a2ff03c19e846c8" /><Relationship Type="http://schemas.openxmlformats.org/officeDocument/2006/relationships/settings" Target="/word/settings.xml" Id="R1f767a37818c4838" /><Relationship Type="http://schemas.openxmlformats.org/officeDocument/2006/relationships/image" Target="/word/media/a0fac0b6-f2d6-4ed0-b364-fd82a60fcb72.png" Id="Rc7a731f855b3457d" /></Relationships>
</file>