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180a8e287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5203f1def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dbbb1f9c043bf" /><Relationship Type="http://schemas.openxmlformats.org/officeDocument/2006/relationships/numbering" Target="/word/numbering.xml" Id="Rf0657edbfdbb4b31" /><Relationship Type="http://schemas.openxmlformats.org/officeDocument/2006/relationships/settings" Target="/word/settings.xml" Id="R687456bde04349b9" /><Relationship Type="http://schemas.openxmlformats.org/officeDocument/2006/relationships/image" Target="/word/media/3ec81d49-49d9-42b9-b2d4-dd62935b35e8.png" Id="R4235203f1def4f3f" /></Relationships>
</file>