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ac6e8c26641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0c8f6fe43047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Campises,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c38f9a16354da4" /><Relationship Type="http://schemas.openxmlformats.org/officeDocument/2006/relationships/numbering" Target="/word/numbering.xml" Id="Rdd0af77356d545de" /><Relationship Type="http://schemas.openxmlformats.org/officeDocument/2006/relationships/settings" Target="/word/settings.xml" Id="R309200f2c4aa4479" /><Relationship Type="http://schemas.openxmlformats.org/officeDocument/2006/relationships/image" Target="/word/media/c03314ae-1b80-4f00-bcbf-c98cbe9d5dbe.png" Id="R830c8f6fe430478d" /></Relationships>
</file>