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3beac784a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2965a13a0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da Cruz,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2fd331b8a4bf0" /><Relationship Type="http://schemas.openxmlformats.org/officeDocument/2006/relationships/numbering" Target="/word/numbering.xml" Id="R7a64340d687a4630" /><Relationship Type="http://schemas.openxmlformats.org/officeDocument/2006/relationships/settings" Target="/word/settings.xml" Id="Rcc6c6b435cf84349" /><Relationship Type="http://schemas.openxmlformats.org/officeDocument/2006/relationships/image" Target="/word/media/d73e5d71-04b4-4c04-b90a-c6327fdc234e.png" Id="Rb782965a13a04763" /></Relationships>
</file>