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2cb026ee6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88c4e268a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Canove,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7ee6dad674bb2" /><Relationship Type="http://schemas.openxmlformats.org/officeDocument/2006/relationships/numbering" Target="/word/numbering.xml" Id="Rde3dabf517df48af" /><Relationship Type="http://schemas.openxmlformats.org/officeDocument/2006/relationships/settings" Target="/word/settings.xml" Id="R091dcb6322bc425b" /><Relationship Type="http://schemas.openxmlformats.org/officeDocument/2006/relationships/image" Target="/word/media/d443d77f-aa20-4ea0-89a3-0ec22128bf5a.png" Id="R1f188c4e268a4d0c" /></Relationships>
</file>