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aadb95bde4a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aae5f501f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35612543c4a72" /><Relationship Type="http://schemas.openxmlformats.org/officeDocument/2006/relationships/numbering" Target="/word/numbering.xml" Id="Rda9938c667d3453d" /><Relationship Type="http://schemas.openxmlformats.org/officeDocument/2006/relationships/settings" Target="/word/settings.xml" Id="Ra1c742ec91aa4472" /><Relationship Type="http://schemas.openxmlformats.org/officeDocument/2006/relationships/image" Target="/word/media/d0ebe639-ba7d-4742-81cd-7091e93bac19.png" Id="R63daae5f501f481b" /></Relationships>
</file>