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e2b0b0cf2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b327f1b4c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Caparide,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1962621404dc7" /><Relationship Type="http://schemas.openxmlformats.org/officeDocument/2006/relationships/numbering" Target="/word/numbering.xml" Id="Rd2c4191551984554" /><Relationship Type="http://schemas.openxmlformats.org/officeDocument/2006/relationships/settings" Target="/word/settings.xml" Id="R159d8890728c413d" /><Relationship Type="http://schemas.openxmlformats.org/officeDocument/2006/relationships/image" Target="/word/media/bfb5b44a-5438-4baa-ad00-c240391e3b01.png" Id="Rbafb327f1b4c4e67" /></Relationships>
</file>