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4a136d127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84dbeceb5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4d8a9e83c4c3a" /><Relationship Type="http://schemas.openxmlformats.org/officeDocument/2006/relationships/numbering" Target="/word/numbering.xml" Id="R724da8ea8219477d" /><Relationship Type="http://schemas.openxmlformats.org/officeDocument/2006/relationships/settings" Target="/word/settings.xml" Id="Rb35d907e80c84880" /><Relationship Type="http://schemas.openxmlformats.org/officeDocument/2006/relationships/image" Target="/word/media/a2934204-5f11-48cb-970d-d772807e75a2.png" Id="R36a84dbeceb54aa1" /></Relationships>
</file>