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f78166e75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9414c1dc2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Carrazedo do Alvao,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728a311634bb8" /><Relationship Type="http://schemas.openxmlformats.org/officeDocument/2006/relationships/numbering" Target="/word/numbering.xml" Id="R044d3f10385e430f" /><Relationship Type="http://schemas.openxmlformats.org/officeDocument/2006/relationships/settings" Target="/word/settings.xml" Id="R705a0fd0c84244cd" /><Relationship Type="http://schemas.openxmlformats.org/officeDocument/2006/relationships/image" Target="/word/media/9b127d7e-0e04-462c-b8d9-9fac5a350898.png" Id="R11d9414c1dc24462" /></Relationships>
</file>