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0dd130276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ff765c93d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Carreira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aa3d7eb5f4458" /><Relationship Type="http://schemas.openxmlformats.org/officeDocument/2006/relationships/numbering" Target="/word/numbering.xml" Id="Rf9c89091f1be4bf8" /><Relationship Type="http://schemas.openxmlformats.org/officeDocument/2006/relationships/settings" Target="/word/settings.xml" Id="Rab90ba0ff0b440e6" /><Relationship Type="http://schemas.openxmlformats.org/officeDocument/2006/relationships/image" Target="/word/media/48017fb4-2691-4b0b-8100-dbfd36ea345c.png" Id="R6caff765c93d4977" /></Relationships>
</file>