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2a5227bc9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611620e730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Carreirancha,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c556be3704c1e" /><Relationship Type="http://schemas.openxmlformats.org/officeDocument/2006/relationships/numbering" Target="/word/numbering.xml" Id="R15f78d750deb45f9" /><Relationship Type="http://schemas.openxmlformats.org/officeDocument/2006/relationships/settings" Target="/word/settings.xml" Id="R9fd6e50d68844040" /><Relationship Type="http://schemas.openxmlformats.org/officeDocument/2006/relationships/image" Target="/word/media/4a8fa9fa-2122-464d-8dc2-cd75a7124b52.png" Id="R7a611620e7304ffe" /></Relationships>
</file>