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f47f895aa40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75f331e20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Adoes,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f74e62f4c4753" /><Relationship Type="http://schemas.openxmlformats.org/officeDocument/2006/relationships/numbering" Target="/word/numbering.xml" Id="Rd644c9c42239462f" /><Relationship Type="http://schemas.openxmlformats.org/officeDocument/2006/relationships/settings" Target="/word/settings.xml" Id="R1d7600eb30294e71" /><Relationship Type="http://schemas.openxmlformats.org/officeDocument/2006/relationships/image" Target="/word/media/98fefc1c-4153-4707-834e-5cb0b29cedcd.png" Id="Re1b75f331e204323" /></Relationships>
</file>