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4a837d23e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6fd66363c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Carrasqueira,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7131155f94372" /><Relationship Type="http://schemas.openxmlformats.org/officeDocument/2006/relationships/numbering" Target="/word/numbering.xml" Id="R4bb3e83a621b4846" /><Relationship Type="http://schemas.openxmlformats.org/officeDocument/2006/relationships/settings" Target="/word/settings.xml" Id="R7f50e6f81c44473a" /><Relationship Type="http://schemas.openxmlformats.org/officeDocument/2006/relationships/image" Target="/word/media/b5f1ccea-075c-4e16-a202-d6c28b39c71c.png" Id="Rae16fd66363c4b6f" /></Relationships>
</file>