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602af6f8a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563ac220c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Penedos,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de5e12dee4e2b" /><Relationship Type="http://schemas.openxmlformats.org/officeDocument/2006/relationships/numbering" Target="/word/numbering.xml" Id="Rf36abcd151064885" /><Relationship Type="http://schemas.openxmlformats.org/officeDocument/2006/relationships/settings" Target="/word/settings.xml" Id="Ra253e70261384be6" /><Relationship Type="http://schemas.openxmlformats.org/officeDocument/2006/relationships/image" Target="/word/media/014d92cf-8c65-4292-bfc9-380fb46895ac.png" Id="R74e563ac220c499c" /></Relationships>
</file>