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4f3a0c545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df0a1fe9e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Pianos,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904e049b74ca0" /><Relationship Type="http://schemas.openxmlformats.org/officeDocument/2006/relationships/numbering" Target="/word/numbering.xml" Id="Rfd38124701eb4bfd" /><Relationship Type="http://schemas.openxmlformats.org/officeDocument/2006/relationships/settings" Target="/word/settings.xml" Id="Ref47c231cb284a6d" /><Relationship Type="http://schemas.openxmlformats.org/officeDocument/2006/relationships/image" Target="/word/media/816870bc-17c9-4bd2-8355-b1e95fa69755.png" Id="R3d7df0a1fe9e4735" /></Relationships>
</file>