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791b7f93bc49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01b948bc1c45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Lourenco,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0d25d5dd5b4db2" /><Relationship Type="http://schemas.openxmlformats.org/officeDocument/2006/relationships/numbering" Target="/word/numbering.xml" Id="R35c70a358e1343ab" /><Relationship Type="http://schemas.openxmlformats.org/officeDocument/2006/relationships/settings" Target="/word/settings.xml" Id="Ra3e6d5b4f7814f9b" /><Relationship Type="http://schemas.openxmlformats.org/officeDocument/2006/relationships/image" Target="/word/media/6de9afee-f45b-4f8a-91bb-cb36b27703ed.png" Id="Rb001b948bc1c4503" /></Relationships>
</file>