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2560fc62d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f48e8603a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Cascalheira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09c25a8e74f48" /><Relationship Type="http://schemas.openxmlformats.org/officeDocument/2006/relationships/numbering" Target="/word/numbering.xml" Id="R5241f7e07c5a4b5c" /><Relationship Type="http://schemas.openxmlformats.org/officeDocument/2006/relationships/settings" Target="/word/settings.xml" Id="R89811d99a1b14afa" /><Relationship Type="http://schemas.openxmlformats.org/officeDocument/2006/relationships/image" Target="/word/media/a7323a4b-6290-439d-bcf5-dc6cd359e3fa.png" Id="Rbb8f48e8603a4a4d" /></Relationships>
</file>