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38fed6264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ba6feb5ef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c4fea131347ac" /><Relationship Type="http://schemas.openxmlformats.org/officeDocument/2006/relationships/numbering" Target="/word/numbering.xml" Id="Rc8cd8a9c5fcc4dfa" /><Relationship Type="http://schemas.openxmlformats.org/officeDocument/2006/relationships/settings" Target="/word/settings.xml" Id="Rd3c9d403e71c4508" /><Relationship Type="http://schemas.openxmlformats.org/officeDocument/2006/relationships/image" Target="/word/media/f6edce75-197f-4476-890d-c3a98ccb11ba.png" Id="R921ba6feb5ef4f25" /></Relationships>
</file>